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AA" w:rsidRDefault="00F00204">
      <w:r>
        <w:rPr>
          <w:noProof/>
          <w:lang w:eastAsia="sk-SK"/>
        </w:rPr>
        <w:drawing>
          <wp:inline distT="0" distB="0" distL="0" distR="0">
            <wp:extent cx="5328805" cy="3047270"/>
            <wp:effectExtent l="19050" t="0" r="5195" b="0"/>
            <wp:docPr id="1" name="obrázek 1" descr="D:\Zaloha\D\SerhijHajdajF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aloha\D\SerhijHajdajFe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048" cy="304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204" w:rsidRPr="00F00204" w:rsidRDefault="00F00204" w:rsidP="00F00204">
      <w:pPr>
        <w:spacing w:before="100" w:beforeAutospacing="1" w:after="100" w:afterAutospacing="1" w:line="240" w:lineRule="auto"/>
        <w:ind w:firstLine="708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Šéf ukrajinské vojenské správy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Luhanské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oblasti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ve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večerních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zprávách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ukrajinské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televize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šokoval,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když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prohlásil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, že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situace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ukrajinské armády na Donbasu je kritická a zhoršuje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každou hodinu! Ukrajinci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poprvé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a naživo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slyšeli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pravdu z ukrajinské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televize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a moderátorka jen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nevěřícně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a stoicky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poslouchala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co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Serhej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Hajdaj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popisuje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jako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předobraz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porážky Ukrajiny na Donbasu! Ukrajinské velení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začíná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připravovat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v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mediální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rovině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veřejnost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na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blížící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porážku a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postupně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do médií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dostávají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nefiltrované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zprávy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z fronty!</w:t>
      </w:r>
    </w:p>
    <w:p w:rsidR="00F00204" w:rsidRPr="00F00204" w:rsidRDefault="00F00204" w:rsidP="00F00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ukrajinské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televizní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stanici Ukraina24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úterý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večer v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hlavních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zprávách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odehrál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neuvěřitelný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zcela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zlomový rozhovor. Ukrajinci mohli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poprvé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slyšet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pravdu 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skutečné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situaci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frontové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linii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Donbasu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informace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poskytl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přímo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šéf ukrajinské Oblastní vojenské správy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Luhanské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oblasti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Serhej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Hajdaj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Naprosto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konsternované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moderátorce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která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jen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nevěřícně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koukala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začal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popisovat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děsivé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obrazy toho,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právě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odehrává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na Donbasu.</w:t>
      </w:r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Situace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ukrajinskou armádu zhoršuje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nejen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každým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dnem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ale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podle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jeho slov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dokonce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každou hodinou,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přičemž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situace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prý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velmi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kritická a doslova na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hraně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Nechtěl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říct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hraně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čeho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ale to ani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nebylo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potřeba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to diváci ukrajinské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televize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tom okamžiku pochopili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okamžitě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situace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na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hraně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úplné porážky ukrajinské armády na Donbasu.</w:t>
      </w:r>
    </w:p>
    <w:p w:rsidR="00F00204" w:rsidRPr="00F00204" w:rsidRDefault="00F00204" w:rsidP="00F00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Ruská armáda spustila mohutnou ofenzívu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podle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Hajdaje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Severodoněck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prakticky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srovnaný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zemí,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přičemž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právě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Severodoněcku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bylo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rozmístěno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podle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odhadů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20 000 ukrajinských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vojáků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kterých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ukrajinská armáda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teď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už nemá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žádná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informace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Ruská armáda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používá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už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jiný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přístup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než v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Mariupolu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protože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Severodoněck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byl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evakuován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do </w:t>
      </w:r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značné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míry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vylidněn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již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před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začátkem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ruské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invaze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takže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městě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už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nenachází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civilisté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00204" w:rsidRPr="00F00204" w:rsidRDefault="00F00204" w:rsidP="00F00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Ruská armáda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proto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město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sype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všechno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co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má k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dispozici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Hajdaj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barvitě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moderátorce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vylíčil. 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Rusové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střílí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raketometů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z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houfnic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děl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z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minometů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z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tanků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k tomu navrch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ještě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sypou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na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město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letecké bomby z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letadel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Město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proto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dopadne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podle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všeho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podobně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jako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Mariupol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nebo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dokonce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ještě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hůře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Jenže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Severodoněckem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nekončí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Rusové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postupují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přes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město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Popasnaja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nově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obsazovaný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Krasnyj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Liman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dále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Lysyčansk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Bachmut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dále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frontovém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postupu na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Slavjansk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Kramatorsk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00204" w:rsidRPr="00F00204" w:rsidRDefault="00F00204" w:rsidP="00F00204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Rusové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změnili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v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Severodoněcku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doktrínu a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sypou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na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město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ze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země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i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ze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vzduchu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všechno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co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je k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dispozici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situace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je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pro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ukrajinskou armádu kritická</w:t>
      </w:r>
    </w:p>
    <w:p w:rsidR="00F00204" w:rsidRPr="00F00204" w:rsidRDefault="00F00204" w:rsidP="00F00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Podle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amerických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novinářů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kteří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pozorují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situaci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odstupem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zámoří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došlo po uvalení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sankcí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Rusko k tomu, že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vztahy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mezi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Ruskem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Západem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tak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rozbily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zničily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to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paradoxně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právě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teď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může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Ukrajincům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ublížit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uškodit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protože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Rusové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už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teď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nemusí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brát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ohledy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to,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co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tvrdší ruský boj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řeknou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západní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partneři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 to je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opravdu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nebezpečná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situace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kterou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zapříčinil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Zelenský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který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od 25.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února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neustále vystupuje v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telemostech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vyzývá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západní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země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k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uvalování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dalších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dalších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sankcí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na Rusko.</w:t>
      </w:r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ale vede k tomu, že po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likvidaci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vztahů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Západem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už nemusí ani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Kreml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ani Ruská armáda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brát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ohledy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to,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co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budou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Západě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myslet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jiných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než jen jemných a chirurgicky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přesných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ruských vojenských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úderech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00204" w:rsidRPr="00F00204" w:rsidRDefault="00F00204" w:rsidP="00F00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Změna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větší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tvrdost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boje Ruské armády je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právě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důsledkem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toho, že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Kreml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už nemusí po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destrukci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vztahů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Západem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důsledku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sankcí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brát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žádné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ohledy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to,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co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 Západ bude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myslet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Jak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upozorňují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někteří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pozorovatelé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OSN,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zatímco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době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bojů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Melitopol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Energodar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Mariupol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snažila Ruská armáda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neničit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civilní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infrastrukturu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 to ani v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případě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kdy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ukrývali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ukrajinští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vojáci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bojovníci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Azovu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tak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nyní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na Donbasu v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Severodoněcku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je možné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vidět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změnu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ruské doktríny. Ruská armáda už bombarduje objekty v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Severodoněcku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plošně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 bombardovacích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letadel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nejde už 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přesné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údery raketami na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konkrétní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cíle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je to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prostě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srovnání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města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zemí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podle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všeho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s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těmi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20 000 ukrajinskými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vojáky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kteří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městě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v jeho okolí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nachází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00204" w:rsidRPr="00F00204" w:rsidRDefault="00F00204" w:rsidP="00F00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proofErr w:type="spellStart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Severodoněck</w:t>
      </w:r>
      <w:proofErr w:type="spellEnd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je </w:t>
      </w:r>
      <w:proofErr w:type="spellStart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specifický</w:t>
      </w:r>
      <w:proofErr w:type="spellEnd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v tom, že v jeho </w:t>
      </w:r>
      <w:proofErr w:type="spellStart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těsné</w:t>
      </w:r>
      <w:proofErr w:type="spellEnd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linii</w:t>
      </w:r>
      <w:proofErr w:type="spellEnd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procházela</w:t>
      </w:r>
      <w:proofErr w:type="spellEnd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demarkační </w:t>
      </w:r>
      <w:proofErr w:type="spellStart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linie</w:t>
      </w:r>
      <w:proofErr w:type="spellEnd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po dobu celých 8 let a </w:t>
      </w:r>
      <w:proofErr w:type="spellStart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město</w:t>
      </w:r>
      <w:proofErr w:type="spellEnd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proto</w:t>
      </w:r>
      <w:proofErr w:type="spellEnd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bylo</w:t>
      </w:r>
      <w:proofErr w:type="spellEnd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, až na </w:t>
      </w:r>
      <w:proofErr w:type="spellStart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výjimky</w:t>
      </w:r>
      <w:proofErr w:type="spellEnd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, celé </w:t>
      </w:r>
      <w:proofErr w:type="spellStart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vystěhované</w:t>
      </w:r>
      <w:proofErr w:type="spellEnd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civilisté</w:t>
      </w:r>
      <w:proofErr w:type="spellEnd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odsunuti</w:t>
      </w:r>
      <w:proofErr w:type="spellEnd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a </w:t>
      </w:r>
      <w:r w:rsidRPr="00F0020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sk-SK"/>
        </w:rPr>
        <w:t xml:space="preserve">do budov, </w:t>
      </w:r>
      <w:proofErr w:type="spellStart"/>
      <w:r w:rsidRPr="00F0020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sk-SK"/>
        </w:rPr>
        <w:t>bytovek</w:t>
      </w:r>
      <w:proofErr w:type="spellEnd"/>
      <w:r w:rsidRPr="00F0020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sk-SK"/>
        </w:rPr>
        <w:t>objektů</w:t>
      </w:r>
      <w:proofErr w:type="spellEnd"/>
      <w:r w:rsidRPr="00F0020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sk-SK"/>
        </w:rPr>
        <w:t xml:space="preserve"> nasunula ukrajinská armáda. Celé </w:t>
      </w:r>
      <w:proofErr w:type="spellStart"/>
      <w:r w:rsidRPr="00F0020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sk-SK"/>
        </w:rPr>
        <w:t>město</w:t>
      </w:r>
      <w:proofErr w:type="spellEnd"/>
      <w:r w:rsidRPr="00F0020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sk-SK"/>
        </w:rPr>
        <w:t xml:space="preserve"> tak </w:t>
      </w:r>
      <w:proofErr w:type="spellStart"/>
      <w:r w:rsidRPr="00F0020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sk-SK"/>
        </w:rPr>
        <w:t>lze</w:t>
      </w:r>
      <w:proofErr w:type="spellEnd"/>
      <w:r w:rsidRPr="00F0020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sk-SK"/>
        </w:rPr>
        <w:t xml:space="preserve"> z vojenského </w:t>
      </w:r>
      <w:proofErr w:type="spellStart"/>
      <w:r w:rsidRPr="00F0020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sk-SK"/>
        </w:rPr>
        <w:t>hlediska</w:t>
      </w:r>
      <w:proofErr w:type="spellEnd"/>
      <w:r w:rsidRPr="00F0020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sk-SK"/>
        </w:rPr>
        <w:t>spatřovat</w:t>
      </w:r>
      <w:proofErr w:type="spellEnd"/>
      <w:r w:rsidRPr="00F0020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sk-SK"/>
        </w:rPr>
        <w:t xml:space="preserve"> za obrovské </w:t>
      </w:r>
      <w:proofErr w:type="spellStart"/>
      <w:r w:rsidRPr="00F0020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sk-SK"/>
        </w:rPr>
        <w:t>kasárny</w:t>
      </w:r>
      <w:proofErr w:type="spellEnd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sk-SK"/>
        </w:rPr>
        <w:t>,</w:t>
      </w:r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takže </w:t>
      </w:r>
      <w:proofErr w:type="spellStart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není</w:t>
      </w:r>
      <w:proofErr w:type="spellEnd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divu, že Ruská armáda sype na </w:t>
      </w:r>
      <w:proofErr w:type="spellStart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město</w:t>
      </w:r>
      <w:proofErr w:type="spellEnd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všechno</w:t>
      </w:r>
      <w:proofErr w:type="spellEnd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co</w:t>
      </w:r>
      <w:proofErr w:type="spellEnd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má po </w:t>
      </w:r>
      <w:proofErr w:type="spellStart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ruce</w:t>
      </w:r>
      <w:proofErr w:type="spellEnd"/>
      <w:r w:rsidRPr="00F0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</w:t>
      </w:r>
    </w:p>
    <w:p w:rsidR="00F00204" w:rsidRPr="00F00204" w:rsidRDefault="00F00204" w:rsidP="00F00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Okolo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města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jsou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komplexní systémy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zákopů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z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nichž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většina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je v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této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chvíli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zničena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naplněna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mrtvolami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ukrajinských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vojáků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Právě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přes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tyto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zákopy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nyní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valí ruská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fronta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dále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Kramatorsk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Slavjansk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Až do včera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byla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ukrajinská média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zaplavována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Zelenského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dezinformacemi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vítězném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ukrajinském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tažení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ale včera v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úterý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něco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stalo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ruští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novináři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usilovně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pátrají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snaží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zjistit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jestli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nedošlo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velení ukrajinské armády k puči proti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vrchnímu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veliteli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Zelenskému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Nebylo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to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překvapující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00204" w:rsidRPr="00F00204" w:rsidRDefault="00F00204" w:rsidP="00F00204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</w:pPr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Ukrajinci začali po 3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měsících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najednou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chápat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, že je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Zelenský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 podrazil a má v plánu je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nechat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obětovat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, aby bojovali do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posledního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Ukrajince</w:t>
      </w:r>
      <w:proofErr w:type="spellEnd"/>
    </w:p>
    <w:p w:rsidR="00F00204" w:rsidRPr="00F00204" w:rsidRDefault="00F00204" w:rsidP="00F00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Telegramu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objevují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videa nahraná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vyzáblými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ukrajinskými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vojáky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kteří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prohlašují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přestávají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bojovat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protože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nemají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jídlo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nemají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munici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nemají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zbraně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odpovídající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charakteru boje,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protože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nepřítel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má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těžkou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techniku,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houfnice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rakety,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minomety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tanky a letecké pumy,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zatímco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Ukrajinci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mají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zákopech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jen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lehké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zbraně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střeliva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k tomu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mají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ještě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hlad.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Těžké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zbraně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dodané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západu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frontu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vůbec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nedostanou,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protože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Ruská armáda je zničí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již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během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cesty na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pozice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00204" w:rsidRPr="00F00204" w:rsidRDefault="00F00204" w:rsidP="00F00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Těm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několika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kusům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amerických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houfnic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kterým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povede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potom zničí ruské rakety Kaliber,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kterým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souřadnice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poskytují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tisíce ruských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dronů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které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mapují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dne i v noci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přístupové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cesty k Donbasu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sledují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jaké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zbraně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Kyjev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západu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přiváží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Kyjev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sice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nakoupil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od Turecka bezpilotní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letouny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ale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nenakoupil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systémy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lehké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protivzdušné obrany,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tedy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systémy na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sestřelování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dronů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Takže to vede k tomu, že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Rusové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sestřelují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Bayraktary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sami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posílají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vzduchu tisíce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dronů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které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potom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sledují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bojiště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přístupové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cesty a začerstva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hlásí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konvoje, posily, dodávky proviantu, zbraní, techniky atd.</w:t>
      </w:r>
    </w:p>
    <w:p w:rsidR="00F00204" w:rsidRPr="00F00204" w:rsidRDefault="00F00204" w:rsidP="00F00204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5369262" cy="2414506"/>
            <wp:effectExtent l="19050" t="0" r="2838" b="0"/>
            <wp:docPr id="3" name="obrázek 3" descr="https://aeronet.news/wp-content/uploads/BayraktarDowned-1024x46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eronet.news/wp-content/uploads/BayraktarDowned-1024x46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602" cy="2415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Sestřelený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ukrajinský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Bayraktar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F00204" w:rsidRPr="00F00204" w:rsidRDefault="00F00204" w:rsidP="00F00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Jenže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tohle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má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ještě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jeden problém. Už od poloviny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března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 na Telegramu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ukrajinští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vojáci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stěžují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jim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nikdo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neodpovídá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rádiem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velení a z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generálního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štábu.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Nikdo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jim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neposílá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zásoby, potraviny,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munici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zbraně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dokonce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chybí rozkazy.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Již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25.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února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na Donbasu ukrajinským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vojákům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vydán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univerzální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rozkaz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neopouštět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své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pozice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žádnou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cenu.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Když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situace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změní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Ukrajinci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zjistí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mají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samopaly a s nimi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mají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jít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bojovat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proti ruské artilérii a raketovým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systémům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tak Kyjev nereaguje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neodpovídá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pouze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zůstává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platnosti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původní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rozkaz,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neopouštět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pozice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00204" w:rsidRPr="00F00204" w:rsidRDefault="00F00204" w:rsidP="00F00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Ukrajincům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to už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konečně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začíná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docházet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že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Zelenský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je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nepřítelem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katem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ukrajinského lidu,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který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na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podnět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Američanů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Britů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rozhodl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bojovat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proti Ruské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armádě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do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posledního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Ukrajince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vojákům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začíná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docházet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nejen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zákopech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ale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podle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toho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včerejšího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šokujícího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přiznání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Serheje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Hajdaje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už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dochází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vysokým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štábním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velitelům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důstojníkům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00204" w:rsidRPr="00F00204" w:rsidRDefault="00F00204" w:rsidP="00F00204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</w:pPr>
      <w:proofErr w:type="spellStart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Prohlášení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Hajdaje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 je doslova budíček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pro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lobotomiky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 o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ukrajinském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vítězení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 na Donbasu</w:t>
      </w:r>
    </w:p>
    <w:p w:rsidR="00F00204" w:rsidRPr="00F00204" w:rsidRDefault="00F00204" w:rsidP="00F00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Ještě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před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měsícem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taková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 na ukrajinské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televizi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hlavním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vysílacím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čase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nezazněla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ani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omylem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ani náhodou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maximálně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to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bylo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označeno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proruskou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propagandu.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Když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ale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zazní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šéfa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Luhanské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oblastní ukrajinské vojenské správy,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tedy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hlavního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velitele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obrany ukrajinských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pozic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Luhanském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regionu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tak to znamená, že v ukrajinské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armádě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něco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stalo. </w:t>
      </w:r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Už je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dovoleno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říkat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pravdu.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Tohle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je obrovská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událost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obrovský zlom v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dosavadní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válce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protože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toto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prohlášení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znamená, že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uvnitř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ukrajinské armády už došlo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ztrátě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trpělivosti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Zelenským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jeho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západními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partnery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kteří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podněcují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aby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obětoval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Donbasu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dál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dál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více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více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Ukrajinců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jako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mlýnku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maso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00204" w:rsidRDefault="00F00204" w:rsidP="00F00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5275805" cy="3955473"/>
            <wp:effectExtent l="19050" t="0" r="1045" b="0"/>
            <wp:docPr id="4" name="obrázek 4" descr="https://aeronet.news/wp-content/uploads/SerhejHajdajReporters-1024x76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eronet.news/wp-content/uploads/SerhejHajdajReporters-1024x76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61" cy="395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204" w:rsidRPr="00F00204" w:rsidRDefault="00F00204" w:rsidP="00F00204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Ještě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donedávna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byl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Hajdaj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oblíbeným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poskytovatelem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zpráv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pro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západní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novináře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. Po jeho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vystoupení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v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úterý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v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televizi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to asi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změní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F00204" w:rsidRPr="00F00204" w:rsidRDefault="00F00204" w:rsidP="00F00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Protože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proviantu, bez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jídla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bez vojenských čerstvých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posil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bez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těžkých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zbraní, bez ovládnutí vzdušného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prostoru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aby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jim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Rusové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neničili konvoje a zásoby už na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cestě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frontu,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prostě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nemůže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ukrajinská armáda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válku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vyhrát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když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nelze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válku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vyhrát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důstojníci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štáb to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vědí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tak velení armády od toho okamžiku usiluje o ukončení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bojů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protože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od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té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chvíle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již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válka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nemá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smysl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je to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pouze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mlýnek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na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maso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je nutné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zdůraznit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na ukrajinské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maso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kvůli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tomu ukrajinská armáda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nebyla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aby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nechala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pozabíjet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jen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proto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Zelenskému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neustále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našeptávají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Američané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Britové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00204" w:rsidRDefault="00F00204" w:rsidP="00F00204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</w:pPr>
    </w:p>
    <w:p w:rsidR="00F00204" w:rsidRPr="00F00204" w:rsidRDefault="00F00204" w:rsidP="00F00204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</w:pPr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Ukrajinský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generální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 štáb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zřejmě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 začal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Zelenského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ignorovat</w:t>
      </w:r>
      <w:proofErr w:type="spellEnd"/>
    </w:p>
    <w:p w:rsidR="00F00204" w:rsidRPr="00F00204" w:rsidRDefault="00F00204" w:rsidP="00F00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odhadnout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co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stalo v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ukrajinském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generálním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štábu.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Generálové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viděli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jak dopadli odhodlaní bojovníci z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Azovu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Mariupolu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rukama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nad hlavou, po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dlouhém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obléhání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aniž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dokázali Ruské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armádě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uštědřit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jedinou porážku v jediné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bitvě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 to platí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nejen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Azovu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ale i o ukrajinské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armádě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Ta nemá na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svém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kontě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ani jediné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vítězství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bitvě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ani o jedno jediné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město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Pokud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jde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města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která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ukrajinská armáda znovu obsadila, tak to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jsou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kterých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Ruská armáda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dobrovolně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stáhla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jako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např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mediálně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známé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oblasti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města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Buča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00204" w:rsidRPr="00F00204" w:rsidRDefault="00F00204" w:rsidP="00F00204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5428701" cy="3613794"/>
            <wp:effectExtent l="19050" t="0" r="549" b="0"/>
            <wp:docPr id="5" name="obrázek 5" descr="https://aeronet.news/wp-content/uploads/LloydZelenskyBlinken-1024x68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eronet.news/wp-content/uploads/LloydZelenskyBlinken-1024x68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913" cy="361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Tahle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fotografie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nejlépe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vystihuje,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kdo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je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zodpovědný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za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mlýnek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na ukrajinské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maso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na Donbasu. Po stranách dva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dozorci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z USA,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ministr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obrany a zahraničí a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uprostřed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chovanec a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ještě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s parohy na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hlavě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.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Dozorci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šklebí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, ale chovanci do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smíchu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lang w:eastAsia="sk-SK"/>
        </w:rPr>
        <w:t>není</w:t>
      </w:r>
      <w:proofErr w:type="spellEnd"/>
      <w:r w:rsidRPr="00F00204">
        <w:rPr>
          <w:rFonts w:ascii="Times New Roman" w:eastAsia="Times New Roman" w:hAnsi="Times New Roman" w:cs="Times New Roman"/>
          <w:lang w:eastAsia="sk-SK"/>
        </w:rPr>
        <w:t xml:space="preserve">… </w:t>
      </w:r>
    </w:p>
    <w:p w:rsidR="00F00204" w:rsidRPr="00F00204" w:rsidRDefault="00F00204" w:rsidP="00F00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Ani z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jednoho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města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jeho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obsazení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Ruskou armádou,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nebyla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ukrajinská armáda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schopna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Rusy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vytlačit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Obsazení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ukrajinskou armádou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bylo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možné až po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stažení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Rusů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vybraných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měst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příkaz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Moskvy. To samo 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sobě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ukazuje tu tristní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bilanci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ukrajinské armády. </w:t>
      </w:r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 je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zjevné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že 3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měsíce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po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začátku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invaze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už vysokým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důstojníkům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ukrajinského velení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začíná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docházet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že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válčení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proti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Rusům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do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posledního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Ukrajince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bylo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opravdu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myšleno</w:t>
      </w:r>
      <w:proofErr w:type="spellEnd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vážně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cílem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nebylo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vítězství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ukrajinské armády, ale uvalení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sankcí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Rusko a jeho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izolace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Západu. A k tomuto ukrajinská armáda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posloužila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nyní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zdá, že už to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začíná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docházet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náčelníkům</w:t>
      </w:r>
      <w:proofErr w:type="spellEnd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ukrajinských vojenských správ.</w:t>
      </w:r>
    </w:p>
    <w:p w:rsidR="00F00204" w:rsidRPr="00F00204" w:rsidRDefault="00F00204" w:rsidP="00F00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-VK-</w:t>
      </w:r>
    </w:p>
    <w:p w:rsidR="00F00204" w:rsidRPr="00F00204" w:rsidRDefault="00F00204" w:rsidP="00F00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Šéfredaktor AE </w:t>
      </w:r>
      <w:proofErr w:type="spellStart"/>
      <w:r w:rsidRPr="00F00204">
        <w:rPr>
          <w:rFonts w:ascii="Times New Roman" w:eastAsia="Times New Roman" w:hAnsi="Times New Roman" w:cs="Times New Roman"/>
          <w:sz w:val="24"/>
          <w:szCs w:val="24"/>
          <w:lang w:eastAsia="sk-SK"/>
        </w:rPr>
        <w:t>News</w:t>
      </w:r>
      <w:proofErr w:type="spellEnd"/>
    </w:p>
    <w:sectPr w:rsidR="00F00204" w:rsidRPr="00F00204" w:rsidSect="00FA0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savePreviewPicture/>
  <w:compat/>
  <w:rsids>
    <w:rsidRoot w:val="00F00204"/>
    <w:rsid w:val="00F00204"/>
    <w:rsid w:val="00FA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BAA"/>
  </w:style>
  <w:style w:type="paragraph" w:styleId="Nadpis4">
    <w:name w:val="heading 4"/>
    <w:basedOn w:val="Normln"/>
    <w:link w:val="Nadpis4Char"/>
    <w:uiPriority w:val="9"/>
    <w:qFormat/>
    <w:rsid w:val="00F002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6">
    <w:name w:val="heading 6"/>
    <w:basedOn w:val="Normln"/>
    <w:link w:val="Nadpis6Char"/>
    <w:uiPriority w:val="9"/>
    <w:qFormat/>
    <w:rsid w:val="00F0020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20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F0020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6Char">
    <w:name w:val="Nadpis 6 Char"/>
    <w:basedOn w:val="Standardnpsmoodstavce"/>
    <w:link w:val="Nadpis6"/>
    <w:uiPriority w:val="9"/>
    <w:rsid w:val="00F00204"/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F0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F002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aeronet.news/wp-content/uploads/SerhejHajdajReporters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aeronet.news/wp-content/uploads/BayraktarDowned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aeronet.news/wp-content/uploads/LloydZelenskyBlinken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1499</Words>
  <Characters>8549</Characters>
  <Application>Microsoft Office Word</Application>
  <DocSecurity>0</DocSecurity>
  <Lines>71</Lines>
  <Paragraphs>20</Paragraphs>
  <ScaleCrop>false</ScaleCrop>
  <Company/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</dc:creator>
  <cp:lastModifiedBy>Ján</cp:lastModifiedBy>
  <cp:revision>1</cp:revision>
  <dcterms:created xsi:type="dcterms:W3CDTF">2022-05-26T22:19:00Z</dcterms:created>
  <dcterms:modified xsi:type="dcterms:W3CDTF">2022-05-26T22:27:00Z</dcterms:modified>
</cp:coreProperties>
</file>